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ABA" w:rsidRPr="00360DF3" w:rsidRDefault="009A2ABA" w:rsidP="009A2ABA">
      <w:pPr>
        <w:jc w:val="center"/>
        <w:outlineLvl w:val="0"/>
        <w:rPr>
          <w:b/>
        </w:rPr>
      </w:pPr>
      <w:r w:rsidRPr="00360DF3">
        <w:rPr>
          <w:b/>
        </w:rPr>
        <w:t>Uchwał</w:t>
      </w:r>
      <w:r>
        <w:rPr>
          <w:b/>
        </w:rPr>
        <w:t xml:space="preserve">a nr </w:t>
      </w:r>
      <w:r w:rsidR="00AC7825">
        <w:rPr>
          <w:b/>
        </w:rPr>
        <w:t>65</w:t>
      </w:r>
    </w:p>
    <w:p w:rsidR="009A2ABA" w:rsidRPr="00360DF3" w:rsidRDefault="009A2ABA" w:rsidP="009A2ABA">
      <w:pPr>
        <w:jc w:val="center"/>
        <w:rPr>
          <w:b/>
        </w:rPr>
      </w:pPr>
      <w:r w:rsidRPr="00360DF3">
        <w:rPr>
          <w:b/>
        </w:rPr>
        <w:t xml:space="preserve">Rady </w:t>
      </w:r>
      <w:r>
        <w:rPr>
          <w:b/>
        </w:rPr>
        <w:t xml:space="preserve">Dyscypliny Naukowej </w:t>
      </w:r>
      <w:r w:rsidRPr="00AC430B">
        <w:rPr>
          <w:b/>
          <w:i/>
        </w:rPr>
        <w:t>Nauki Socjologiczne</w:t>
      </w:r>
    </w:p>
    <w:p w:rsidR="009A2ABA" w:rsidRPr="00360DF3" w:rsidRDefault="009A2ABA" w:rsidP="009A2ABA">
      <w:pPr>
        <w:jc w:val="center"/>
        <w:rPr>
          <w:b/>
        </w:rPr>
      </w:pPr>
      <w:r w:rsidRPr="00360DF3">
        <w:rPr>
          <w:b/>
        </w:rPr>
        <w:t>Uniwersytetu Mikołaja Kopernika w Toruniu</w:t>
      </w:r>
    </w:p>
    <w:p w:rsidR="009A2ABA" w:rsidRDefault="009A2ABA" w:rsidP="009A2ABA">
      <w:pPr>
        <w:jc w:val="center"/>
        <w:rPr>
          <w:b/>
        </w:rPr>
      </w:pPr>
      <w:r w:rsidRPr="00360DF3">
        <w:rPr>
          <w:b/>
        </w:rPr>
        <w:t xml:space="preserve">z dnia </w:t>
      </w:r>
      <w:r w:rsidR="0033093E">
        <w:rPr>
          <w:b/>
        </w:rPr>
        <w:t>17.02.2026</w:t>
      </w:r>
      <w:r w:rsidRPr="00360DF3">
        <w:rPr>
          <w:b/>
        </w:rPr>
        <w:t xml:space="preserve"> r.</w:t>
      </w:r>
    </w:p>
    <w:p w:rsidR="009A2ABA" w:rsidRPr="00A90EDB" w:rsidRDefault="009A2ABA" w:rsidP="009A2ABA">
      <w:pPr>
        <w:tabs>
          <w:tab w:val="center" w:pos="4533"/>
          <w:tab w:val="left" w:pos="7676"/>
        </w:tabs>
        <w:jc w:val="center"/>
      </w:pPr>
      <w:r w:rsidRPr="00360DF3">
        <w:rPr>
          <w:b/>
        </w:rPr>
        <w:t xml:space="preserve">w sprawie </w:t>
      </w:r>
      <w:r>
        <w:rPr>
          <w:b/>
        </w:rPr>
        <w:t>powołania składu komisji habilitacyjnej w postępowaniu o nadanie stopnia doktora habilitowanego dr</w:t>
      </w:r>
      <w:r w:rsidR="0033093E">
        <w:rPr>
          <w:b/>
        </w:rPr>
        <w:t xml:space="preserve"> Rucie Śpiewak</w:t>
      </w:r>
    </w:p>
    <w:p w:rsidR="009A2ABA" w:rsidRDefault="009A2ABA" w:rsidP="009A2ABA">
      <w:pPr>
        <w:jc w:val="both"/>
        <w:rPr>
          <w:i/>
          <w:sz w:val="20"/>
        </w:rPr>
      </w:pPr>
      <w:r w:rsidRPr="00A90EDB">
        <w:rPr>
          <w:i/>
          <w:sz w:val="20"/>
        </w:rPr>
        <w:t xml:space="preserve"> </w:t>
      </w:r>
      <w:r w:rsidRPr="009A2ABA">
        <w:rPr>
          <w:i/>
          <w:sz w:val="20"/>
        </w:rPr>
        <w:t>Na podstawie § 3 ust. 2 pkt 2 uchwały nr 37 Senatu UMK z dnia 26 września 2023 r. w sprawie postępowania o nadanie stopnia doktora habilitowanego na Uniwersytecie Mikołaja Kopernika w Toruniu (Biuletyn Prawny UMK z 2023 r., poz. 329) w związku z art. 221 ust. 5 ustawy z dnia 20 lipca 2018 r. Prawo o szkolnictwie wyższym i nauce (t. j. Dz. U. z 2023 r., poz. 742 ze zm.</w:t>
      </w:r>
    </w:p>
    <w:p w:rsidR="009A2ABA" w:rsidRDefault="009A2ABA" w:rsidP="009A2ABA">
      <w:pPr>
        <w:jc w:val="both"/>
      </w:pPr>
      <w:r w:rsidRPr="006064E9">
        <w:t>Rad</w:t>
      </w:r>
      <w:r>
        <w:t>a</w:t>
      </w:r>
      <w:r w:rsidRPr="006064E9">
        <w:t xml:space="preserve"> Dyscypliny </w:t>
      </w:r>
      <w:r>
        <w:t xml:space="preserve">Naukowej </w:t>
      </w:r>
      <w:r w:rsidRPr="00AC430B">
        <w:rPr>
          <w:i/>
        </w:rPr>
        <w:t>Nauk</w:t>
      </w:r>
      <w:r>
        <w:rPr>
          <w:i/>
        </w:rPr>
        <w:t>i</w:t>
      </w:r>
      <w:r w:rsidRPr="00AC430B">
        <w:rPr>
          <w:i/>
        </w:rPr>
        <w:t xml:space="preserve"> </w:t>
      </w:r>
      <w:r>
        <w:rPr>
          <w:i/>
        </w:rPr>
        <w:t>Socjologiczne</w:t>
      </w:r>
      <w:r>
        <w:t xml:space="preserve"> Uniwersytetu Mikołaja Kopernika w Toruniu postanawia co następuje:</w:t>
      </w:r>
    </w:p>
    <w:p w:rsidR="009A2ABA" w:rsidRDefault="009A2ABA" w:rsidP="009A2ABA">
      <w:pPr>
        <w:jc w:val="center"/>
      </w:pPr>
      <w:r w:rsidRPr="00B9770D">
        <w:t>§ 1.</w:t>
      </w:r>
    </w:p>
    <w:p w:rsidR="009A2ABA" w:rsidRDefault="009A2ABA" w:rsidP="009A2ABA">
      <w:pPr>
        <w:jc w:val="both"/>
      </w:pPr>
      <w:r w:rsidRPr="00FF08A3">
        <w:t>Do komisji habilitacyjnej w postępowaniu o nadanie stopnia doktora habilitowanego</w:t>
      </w:r>
      <w:r w:rsidR="0033093E" w:rsidRPr="0033093E">
        <w:rPr>
          <w:b/>
        </w:rPr>
        <w:t xml:space="preserve"> dr Rucie Śpiewak</w:t>
      </w:r>
      <w:r w:rsidRPr="00FF08A3">
        <w:t xml:space="preserve"> powołuje się następujące osoby:</w:t>
      </w:r>
    </w:p>
    <w:p w:rsidR="0033093E" w:rsidRPr="0033093E" w:rsidRDefault="0033093E" w:rsidP="0033093E">
      <w:pPr>
        <w:pStyle w:val="Akapitzlist"/>
        <w:spacing w:line="240" w:lineRule="auto"/>
      </w:pPr>
      <w:r w:rsidRPr="0033093E">
        <w:t>Prof. dr hab. Paweł Starosta (UŁ) – przewodniczący komisji</w:t>
      </w:r>
    </w:p>
    <w:p w:rsidR="0033093E" w:rsidRPr="0033093E" w:rsidRDefault="0033093E" w:rsidP="0033093E">
      <w:pPr>
        <w:pStyle w:val="Akapitzlist"/>
        <w:spacing w:line="240" w:lineRule="auto"/>
      </w:pPr>
      <w:r w:rsidRPr="0033093E">
        <w:t>Dr hab. Krzysztof Bierwiaczonek (UŚ)– recenzent komisji</w:t>
      </w:r>
    </w:p>
    <w:p w:rsidR="0033093E" w:rsidRPr="0033093E" w:rsidRDefault="0033093E" w:rsidP="0033093E">
      <w:pPr>
        <w:pStyle w:val="Akapitzlist"/>
        <w:spacing w:line="240" w:lineRule="auto"/>
      </w:pPr>
      <w:r w:rsidRPr="0033093E">
        <w:t>Dr hab. Monika Milewska (UG) – recenzent komisji</w:t>
      </w:r>
    </w:p>
    <w:p w:rsidR="0033093E" w:rsidRPr="0033093E" w:rsidRDefault="0033093E" w:rsidP="0033093E">
      <w:pPr>
        <w:pStyle w:val="Akapitzlist"/>
        <w:spacing w:line="240" w:lineRule="auto"/>
      </w:pPr>
      <w:r w:rsidRPr="0033093E">
        <w:t>Dr hab. Katarzyna Zajda (UŁ) – recenzent komisji</w:t>
      </w:r>
    </w:p>
    <w:p w:rsidR="0033093E" w:rsidRPr="0033093E" w:rsidRDefault="0033093E" w:rsidP="0033093E">
      <w:pPr>
        <w:pStyle w:val="Akapitzlist"/>
        <w:spacing w:line="240" w:lineRule="auto"/>
      </w:pPr>
      <w:r w:rsidRPr="0033093E">
        <w:t>Dr hab. Ewa Kopczyńska, prof. UJ – recenzent komisji</w:t>
      </w:r>
    </w:p>
    <w:p w:rsidR="0033093E" w:rsidRPr="0033093E" w:rsidRDefault="0033093E" w:rsidP="0033093E">
      <w:pPr>
        <w:pStyle w:val="Akapitzlist"/>
        <w:spacing w:line="240" w:lineRule="auto"/>
      </w:pPr>
      <w:r w:rsidRPr="0033093E">
        <w:t>Dr hab. Jacek Poniedziałek, prof. UMK– sekretarz komisji</w:t>
      </w:r>
    </w:p>
    <w:p w:rsidR="0033093E" w:rsidRPr="0033093E" w:rsidRDefault="0033093E" w:rsidP="0033093E">
      <w:pPr>
        <w:pStyle w:val="Akapitzlist"/>
        <w:spacing w:line="240" w:lineRule="auto"/>
      </w:pPr>
      <w:r w:rsidRPr="0033093E">
        <w:t>Dr hab. Wojciech Knieć, prof. UMK- członek komisji</w:t>
      </w:r>
    </w:p>
    <w:p w:rsidR="009A2ABA" w:rsidRPr="009A2ABA" w:rsidRDefault="009A2ABA" w:rsidP="009A2ABA">
      <w:pPr>
        <w:pStyle w:val="Akapitzlist"/>
        <w:spacing w:line="240" w:lineRule="auto"/>
      </w:pPr>
    </w:p>
    <w:p w:rsidR="009A2ABA" w:rsidRDefault="009A2ABA" w:rsidP="009A2ABA">
      <w:pPr>
        <w:pStyle w:val="Akapitzlist"/>
        <w:spacing w:after="0" w:line="240" w:lineRule="auto"/>
        <w:jc w:val="center"/>
      </w:pPr>
      <w:r>
        <w:t>§ 2.</w:t>
      </w:r>
    </w:p>
    <w:p w:rsidR="009A2ABA" w:rsidRDefault="009A2ABA" w:rsidP="009A2ABA">
      <w:pPr>
        <w:jc w:val="both"/>
      </w:pPr>
      <w:r>
        <w:t>Uchwała wchodzi w życie z dniem podjęcia.</w:t>
      </w:r>
    </w:p>
    <w:p w:rsidR="009A2ABA" w:rsidRDefault="009A2ABA" w:rsidP="009A2ABA">
      <w:pPr>
        <w:jc w:val="both"/>
      </w:pPr>
    </w:p>
    <w:p w:rsidR="009A2ABA" w:rsidRDefault="009A2ABA" w:rsidP="009A2ABA">
      <w:pPr>
        <w:jc w:val="center"/>
        <w:outlineLvl w:val="0"/>
        <w:rPr>
          <w:b/>
        </w:rPr>
      </w:pPr>
      <w:r w:rsidRPr="00FD5A9C">
        <w:rPr>
          <w:b/>
        </w:rPr>
        <w:t>Uzasadnienie</w:t>
      </w:r>
    </w:p>
    <w:p w:rsidR="009A2ABA" w:rsidRDefault="009A2ABA" w:rsidP="009A2ABA">
      <w:pPr>
        <w:ind w:firstLine="708"/>
        <w:jc w:val="both"/>
      </w:pPr>
      <w:r>
        <w:t xml:space="preserve"> Uchwała została podjęta w głosowaniu jawnym, w obecności </w:t>
      </w:r>
      <w:r w:rsidR="00872979">
        <w:t>11</w:t>
      </w:r>
      <w:r>
        <w:t xml:space="preserve"> z 12 osób uprawnionych do głosowania, przy stosunku głosów: </w:t>
      </w:r>
      <w:r w:rsidR="00872979">
        <w:t>11</w:t>
      </w:r>
      <w:r>
        <w:t>– tak, 0 wstrzymujących się oraz 0 głosów przeciwnych.</w:t>
      </w:r>
    </w:p>
    <w:p w:rsidR="009A2ABA" w:rsidRDefault="009A2ABA" w:rsidP="009A2ABA">
      <w:pPr>
        <w:ind w:left="4111"/>
        <w:jc w:val="center"/>
      </w:pPr>
    </w:p>
    <w:p w:rsidR="009A2ABA" w:rsidRPr="006E6978" w:rsidRDefault="009A2ABA" w:rsidP="009A2ABA">
      <w:pPr>
        <w:ind w:left="4111"/>
        <w:jc w:val="center"/>
      </w:pPr>
      <w:r w:rsidRPr="006E6978">
        <w:t>Przewodniczący</w:t>
      </w:r>
    </w:p>
    <w:p w:rsidR="009A2ABA" w:rsidRPr="006E6978" w:rsidRDefault="009A2ABA" w:rsidP="009A2ABA">
      <w:pPr>
        <w:ind w:left="4111"/>
        <w:jc w:val="center"/>
      </w:pPr>
      <w:r w:rsidRPr="006E6978">
        <w:t xml:space="preserve">Rady </w:t>
      </w:r>
      <w:r>
        <w:t xml:space="preserve">Dyscypliny Naukowej </w:t>
      </w:r>
      <w:r w:rsidRPr="009718DC">
        <w:rPr>
          <w:i/>
        </w:rPr>
        <w:t>Nauki Socjologiczne</w:t>
      </w:r>
    </w:p>
    <w:p w:rsidR="009A2ABA" w:rsidRDefault="009A2ABA" w:rsidP="009A2ABA">
      <w:pPr>
        <w:ind w:left="4111"/>
        <w:jc w:val="center"/>
      </w:pPr>
      <w:proofErr w:type="spellStart"/>
      <w:r w:rsidRPr="006E6978">
        <w:rPr>
          <w:lang w:val="de-DE"/>
        </w:rPr>
        <w:t>dr</w:t>
      </w:r>
      <w:proofErr w:type="spellEnd"/>
      <w:r w:rsidRPr="006E6978">
        <w:rPr>
          <w:lang w:val="de-DE"/>
        </w:rPr>
        <w:t xml:space="preserve"> hab. </w:t>
      </w:r>
      <w:r w:rsidR="00872979">
        <w:t>Michał Wróblewski</w:t>
      </w:r>
      <w:bookmarkStart w:id="0" w:name="_GoBack"/>
      <w:bookmarkEnd w:id="0"/>
      <w:r w:rsidRPr="006E6978">
        <w:t>, prof. UMK</w:t>
      </w:r>
    </w:p>
    <w:p w:rsidR="009A2ABA" w:rsidRDefault="009A2ABA" w:rsidP="009A2ABA"/>
    <w:p w:rsidR="009A2ABA" w:rsidRDefault="009A2ABA" w:rsidP="009A2ABA"/>
    <w:p w:rsidR="00CA58DE" w:rsidRDefault="00CA58DE"/>
    <w:sectPr w:rsidR="00CA58DE" w:rsidSect="00A83268">
      <w:headerReference w:type="default" r:id="rId6"/>
      <w:footerReference w:type="default" r:id="rId7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DEF" w:rsidRDefault="00881DEF">
      <w:pPr>
        <w:spacing w:after="0" w:line="240" w:lineRule="auto"/>
      </w:pPr>
      <w:r>
        <w:separator/>
      </w:r>
    </w:p>
  </w:endnote>
  <w:endnote w:type="continuationSeparator" w:id="0">
    <w:p w:rsidR="00881DEF" w:rsidRDefault="008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881DEF" w:rsidP="00A83268">
    <w:pPr>
      <w:pStyle w:val="Stopka"/>
      <w:rPr>
        <w:sz w:val="14"/>
        <w:szCs w:val="14"/>
      </w:rPr>
    </w:pPr>
  </w:p>
  <w:p w:rsidR="00B866AE" w:rsidRPr="00125E30" w:rsidRDefault="009A2ABA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DEF" w:rsidRDefault="00881DEF">
      <w:pPr>
        <w:spacing w:after="0" w:line="240" w:lineRule="auto"/>
      </w:pPr>
      <w:r>
        <w:separator/>
      </w:r>
    </w:p>
  </w:footnote>
  <w:footnote w:type="continuationSeparator" w:id="0">
    <w:p w:rsidR="00881DEF" w:rsidRDefault="0088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9A2ABA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49383917" wp14:editId="0CF315E1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BA"/>
    <w:rsid w:val="0033093E"/>
    <w:rsid w:val="004C224E"/>
    <w:rsid w:val="006C7B1C"/>
    <w:rsid w:val="00872979"/>
    <w:rsid w:val="00881DEF"/>
    <w:rsid w:val="009A2ABA"/>
    <w:rsid w:val="00AC7825"/>
    <w:rsid w:val="00B0173B"/>
    <w:rsid w:val="00CA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2F0D"/>
  <w15:chartTrackingRefBased/>
  <w15:docId w15:val="{AFE8FC71-9768-4CDA-BFB9-D1F99EA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ABA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A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A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ABA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A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ABA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6</cp:revision>
  <dcterms:created xsi:type="dcterms:W3CDTF">2026-02-20T07:42:00Z</dcterms:created>
  <dcterms:modified xsi:type="dcterms:W3CDTF">2026-02-20T07:51:00Z</dcterms:modified>
</cp:coreProperties>
</file>